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E4" w:rsidRPr="00642A46" w:rsidRDefault="002C2DE4" w:rsidP="002C2DE4">
      <w:pPr>
        <w:ind w:left="714" w:hanging="357"/>
        <w:jc w:val="center"/>
        <w:rPr>
          <w:b/>
          <w:caps/>
        </w:rPr>
      </w:pPr>
      <w:r>
        <w:rPr>
          <w:b/>
          <w:caps/>
        </w:rPr>
        <w:t>Аннотация</w:t>
      </w:r>
    </w:p>
    <w:p w:rsidR="002C2DE4" w:rsidRPr="00642A46" w:rsidRDefault="002C2DE4" w:rsidP="002C2DE4">
      <w:pPr>
        <w:ind w:left="714" w:hanging="357"/>
        <w:jc w:val="center"/>
        <w:rPr>
          <w:b/>
        </w:rPr>
      </w:pPr>
      <w:r w:rsidRPr="00642A46">
        <w:rPr>
          <w:b/>
        </w:rPr>
        <w:t>к рабочей программе по математике</w:t>
      </w:r>
    </w:p>
    <w:p w:rsidR="002C2DE4" w:rsidRDefault="002C2DE4" w:rsidP="002C2DE4">
      <w:pPr>
        <w:spacing w:line="240" w:lineRule="atLeast"/>
        <w:ind w:firstLine="851"/>
        <w:jc w:val="center"/>
        <w:rPr>
          <w:b/>
        </w:rPr>
      </w:pPr>
      <w:r w:rsidRPr="00642A46">
        <w:rPr>
          <w:b/>
        </w:rPr>
        <w:t>10 - 11 класса (базовый и профильный уровень)</w:t>
      </w:r>
    </w:p>
    <w:p w:rsidR="002C2DE4" w:rsidRPr="00642A46" w:rsidRDefault="002C2DE4" w:rsidP="002C2DE4">
      <w:pPr>
        <w:ind w:left="714" w:hanging="357"/>
        <w:jc w:val="center"/>
        <w:rPr>
          <w:b/>
        </w:rPr>
      </w:pPr>
    </w:p>
    <w:p w:rsidR="002C2DE4" w:rsidRPr="00642A46" w:rsidRDefault="002C2DE4" w:rsidP="002C2DE4">
      <w:pPr>
        <w:ind w:firstLine="708"/>
        <w:jc w:val="both"/>
        <w:rPr>
          <w:color w:val="000000" w:themeColor="text1"/>
        </w:rPr>
      </w:pPr>
      <w:r w:rsidRPr="00642A46">
        <w:rPr>
          <w:color w:val="000000" w:themeColor="text1"/>
        </w:rPr>
        <w:t>Рабочая программа по алгебре и началам анализа для 10, 11</w:t>
      </w:r>
      <w:r>
        <w:rPr>
          <w:color w:val="000000" w:themeColor="text1"/>
        </w:rPr>
        <w:t xml:space="preserve"> классов</w:t>
      </w:r>
      <w:r w:rsidRPr="00642A46">
        <w:rPr>
          <w:color w:val="000000" w:themeColor="text1"/>
        </w:rPr>
        <w:t xml:space="preserve"> разработана</w:t>
      </w:r>
      <w:r>
        <w:rPr>
          <w:color w:val="000000" w:themeColor="text1"/>
        </w:rPr>
        <w:t xml:space="preserve"> в соответствии с Примерной программой среднего (полного) образования по математике,</w:t>
      </w:r>
      <w:r w:rsidRPr="00642A46">
        <w:rPr>
          <w:color w:val="000000" w:themeColor="text1"/>
        </w:rPr>
        <w:t xml:space="preserve"> с учётом требований федерального компонента государственног</w:t>
      </w:r>
      <w:r>
        <w:rPr>
          <w:color w:val="000000" w:themeColor="text1"/>
        </w:rPr>
        <w:t xml:space="preserve">о стандарта общего образования и основана на авторской рабочей программе по учебникам </w:t>
      </w:r>
      <w:r w:rsidRPr="004929C3">
        <w:t>Ю.М. Колягин</w:t>
      </w:r>
      <w:r>
        <w:t>а, М.В. Ткачёвой, Н.Е. Фёдоровой</w:t>
      </w:r>
      <w:r w:rsidRPr="004929C3">
        <w:t xml:space="preserve">, М.И. </w:t>
      </w:r>
      <w:proofErr w:type="spellStart"/>
      <w:r w:rsidRPr="004929C3">
        <w:t>Шабунин</w:t>
      </w:r>
      <w:r>
        <w:t>а</w:t>
      </w:r>
      <w:proofErr w:type="spellEnd"/>
      <w:r w:rsidRPr="004929C3">
        <w:rPr>
          <w:color w:val="000000" w:themeColor="text1"/>
        </w:rPr>
        <w:t xml:space="preserve"> </w:t>
      </w:r>
      <w:proofErr w:type="gramStart"/>
      <w:r w:rsidRPr="004929C3">
        <w:rPr>
          <w:color w:val="000000" w:themeColor="text1"/>
        </w:rPr>
        <w:t>:</w:t>
      </w:r>
      <w:r>
        <w:rPr>
          <w:color w:val="000000" w:themeColor="text1"/>
        </w:rPr>
        <w:t>б</w:t>
      </w:r>
      <w:proofErr w:type="gramEnd"/>
      <w:r>
        <w:rPr>
          <w:color w:val="000000" w:themeColor="text1"/>
        </w:rPr>
        <w:t>азовый и профильный уровни/авт.-сост. Н.А. Ким.</w:t>
      </w:r>
    </w:p>
    <w:p w:rsidR="002C2DE4" w:rsidRPr="004929C3" w:rsidRDefault="002C2DE4" w:rsidP="002C2DE4">
      <w:pPr>
        <w:widowControl w:val="0"/>
        <w:spacing w:before="120" w:after="120" w:line="360" w:lineRule="auto"/>
        <w:jc w:val="both"/>
      </w:pPr>
      <w:r w:rsidRPr="004929C3">
        <w:t>Реализация рабочей программы осуществляется с использованием учебников:</w:t>
      </w:r>
    </w:p>
    <w:p w:rsidR="002C2DE4" w:rsidRDefault="002C2DE4" w:rsidP="002C2DE4">
      <w:pPr>
        <w:pStyle w:val="a3"/>
        <w:widowControl w:val="0"/>
        <w:numPr>
          <w:ilvl w:val="0"/>
          <w:numId w:val="13"/>
        </w:numPr>
        <w:spacing w:before="120"/>
        <w:ind w:left="426"/>
        <w:jc w:val="both"/>
      </w:pPr>
      <w:r w:rsidRPr="004929C3">
        <w:t xml:space="preserve">Учебник для 10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4929C3">
        <w:t>Шабунин</w:t>
      </w:r>
      <w:proofErr w:type="spellEnd"/>
      <w:r w:rsidRPr="004929C3">
        <w:t xml:space="preserve">. Под редакцией А.Б. </w:t>
      </w:r>
      <w:proofErr w:type="spellStart"/>
      <w:r w:rsidRPr="004929C3">
        <w:t>Жи</w:t>
      </w:r>
      <w:r>
        <w:t>жченко</w:t>
      </w:r>
      <w:proofErr w:type="spellEnd"/>
      <w:r>
        <w:t>. Москва. Просвещение.201</w:t>
      </w:r>
      <w:r w:rsidR="007F01E0">
        <w:t>7</w:t>
      </w:r>
    </w:p>
    <w:p w:rsidR="002C2DE4" w:rsidRPr="004929C3" w:rsidRDefault="002C2DE4" w:rsidP="002C2DE4">
      <w:pPr>
        <w:pStyle w:val="a3"/>
        <w:widowControl w:val="0"/>
        <w:numPr>
          <w:ilvl w:val="0"/>
          <w:numId w:val="13"/>
        </w:numPr>
        <w:spacing w:before="120"/>
        <w:ind w:left="426"/>
        <w:jc w:val="both"/>
      </w:pPr>
      <w:r w:rsidRPr="004929C3">
        <w:t xml:space="preserve">Учебник для 11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4929C3">
        <w:t>Шабунин</w:t>
      </w:r>
      <w:proofErr w:type="spellEnd"/>
      <w:r w:rsidRPr="004929C3">
        <w:t xml:space="preserve">. Под редакцией А.Б. </w:t>
      </w:r>
      <w:proofErr w:type="spellStart"/>
      <w:r w:rsidRPr="004929C3">
        <w:t>Жижченко</w:t>
      </w:r>
      <w:proofErr w:type="spellEnd"/>
      <w:r w:rsidRPr="004929C3">
        <w:t>. Москва. Просвещение.201</w:t>
      </w:r>
      <w:r w:rsidR="007F01E0">
        <w:t>7</w:t>
      </w:r>
    </w:p>
    <w:p w:rsidR="002C2DE4" w:rsidRPr="00642A46" w:rsidRDefault="002C2DE4" w:rsidP="002C2DE4">
      <w:pPr>
        <w:ind w:firstLine="708"/>
        <w:jc w:val="both"/>
        <w:rPr>
          <w:color w:val="000000" w:themeColor="text1"/>
        </w:rPr>
      </w:pPr>
    </w:p>
    <w:p w:rsidR="002C2DE4" w:rsidRPr="007F01E0" w:rsidRDefault="002C2DE4" w:rsidP="002C2DE4">
      <w:pPr>
        <w:spacing w:line="360" w:lineRule="auto"/>
        <w:jc w:val="center"/>
        <w:rPr>
          <w:b/>
          <w:bCs/>
        </w:rPr>
      </w:pPr>
      <w:r w:rsidRPr="007F01E0">
        <w:rPr>
          <w:b/>
          <w:bCs/>
        </w:rPr>
        <w:t>Общая характеристика учебного материала</w:t>
      </w:r>
    </w:p>
    <w:p w:rsidR="002C2DE4" w:rsidRPr="00642A46" w:rsidRDefault="002C2DE4" w:rsidP="002C2DE4">
      <w:pPr>
        <w:ind w:firstLine="708"/>
        <w:jc w:val="both"/>
        <w:rPr>
          <w:color w:val="000000" w:themeColor="text1"/>
        </w:rPr>
      </w:pPr>
      <w:r w:rsidRPr="00642A46">
        <w:rPr>
          <w:color w:val="000000" w:themeColor="text1"/>
        </w:rPr>
        <w:t xml:space="preserve">При изучении курса математики на </w:t>
      </w:r>
      <w:r w:rsidRPr="00642A46">
        <w:rPr>
          <w:b/>
          <w:color w:val="000000" w:themeColor="text1"/>
        </w:rPr>
        <w:t>базовом и расширенном</w:t>
      </w:r>
      <w:r w:rsidRPr="00642A46">
        <w:rPr>
          <w:color w:val="000000" w:themeColor="text1"/>
        </w:rPr>
        <w:t xml:space="preserve"> </w:t>
      </w:r>
      <w:r w:rsidRPr="00642A46">
        <w:rPr>
          <w:b/>
          <w:bCs/>
          <w:color w:val="000000" w:themeColor="text1"/>
        </w:rPr>
        <w:t xml:space="preserve">уровне </w:t>
      </w:r>
      <w:r w:rsidRPr="00642A46">
        <w:rPr>
          <w:color w:val="000000" w:themeColor="text1"/>
        </w:rPr>
        <w:t>продолжаются и получают развитие содержа</w:t>
      </w:r>
      <w:r w:rsidRPr="00642A46">
        <w:rPr>
          <w:color w:val="000000" w:themeColor="text1"/>
        </w:rPr>
        <w:softHyphen/>
        <w:t>тельные линии «Алгебра», «Функции», «Уравнения и неравенства», «Элементы комбина</w:t>
      </w:r>
      <w:r w:rsidRPr="00642A46">
        <w:rPr>
          <w:color w:val="000000" w:themeColor="text1"/>
        </w:rPr>
        <w:softHyphen/>
        <w:t>торики, теории вероятностей, статистики и логики», вводится линия «Начала математического анализа».</w:t>
      </w:r>
    </w:p>
    <w:p w:rsidR="002C2DE4" w:rsidRPr="00642A46" w:rsidRDefault="002C2DE4" w:rsidP="002C2DE4">
      <w:pPr>
        <w:ind w:firstLine="708"/>
        <w:jc w:val="both"/>
        <w:rPr>
          <w:color w:val="000000" w:themeColor="text1"/>
        </w:rPr>
      </w:pPr>
      <w:bookmarkStart w:id="0" w:name="bookmark53"/>
      <w:r w:rsidRPr="00642A46">
        <w:rPr>
          <w:color w:val="000000" w:themeColor="text1"/>
        </w:rPr>
        <w:t>В рамках указанных содержательных линий ре</w:t>
      </w:r>
      <w:r w:rsidRPr="00642A46">
        <w:rPr>
          <w:color w:val="000000" w:themeColor="text1"/>
        </w:rPr>
        <w:softHyphen/>
        <w:t xml:space="preserve">шаются следующие </w:t>
      </w:r>
      <w:r w:rsidRPr="008E756A">
        <w:rPr>
          <w:b/>
          <w:color w:val="000000" w:themeColor="text1"/>
        </w:rPr>
        <w:t>задачи</w:t>
      </w:r>
      <w:r w:rsidRPr="00642A46">
        <w:rPr>
          <w:color w:val="000000" w:themeColor="text1"/>
        </w:rPr>
        <w:t>:</w:t>
      </w:r>
      <w:bookmarkEnd w:id="0"/>
    </w:p>
    <w:p w:rsidR="002C2DE4" w:rsidRPr="008E756A" w:rsidRDefault="002C2DE4" w:rsidP="002C2DE4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 w:rsidRPr="008E756A">
        <w:rPr>
          <w:color w:val="000000" w:themeColor="text1"/>
        </w:rPr>
        <w:t>систематизация сведений о числах, изучение новых видов числовых выражений и формул, совершенствование практических навыков и вычислительной культуры, расширение и совершенствование алгебраического аппа</w:t>
      </w:r>
      <w:r w:rsidRPr="008E756A">
        <w:rPr>
          <w:color w:val="000000" w:themeColor="text1"/>
        </w:rPr>
        <w:softHyphen/>
        <w:t>рата, сформированного в основной школе, и его применение к решению математических и нематематических задач;</w:t>
      </w:r>
    </w:p>
    <w:p w:rsidR="002C2DE4" w:rsidRPr="008E756A" w:rsidRDefault="002C2DE4" w:rsidP="002C2DE4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 w:rsidRPr="008E756A">
        <w:rPr>
          <w:color w:val="000000" w:themeColor="text1"/>
        </w:rPr>
        <w:t>расширение и систематизация общих сведе</w:t>
      </w:r>
      <w:r w:rsidRPr="008E756A">
        <w:rPr>
          <w:color w:val="000000" w:themeColor="text1"/>
        </w:rPr>
        <w:softHyphen/>
        <w:t>ний о функциях, пополнение класса изучае</w:t>
      </w:r>
      <w:r w:rsidRPr="008E756A">
        <w:rPr>
          <w:color w:val="000000" w:themeColor="text1"/>
        </w:rPr>
        <w:softHyphen/>
        <w:t>мых функций, иллюстрация широты применения функций для описания и изучения реальных зависимостей;</w:t>
      </w:r>
    </w:p>
    <w:p w:rsidR="002C2DE4" w:rsidRPr="00642A46" w:rsidRDefault="002C2DE4" w:rsidP="002C2DE4">
      <w:pPr>
        <w:ind w:firstLine="708"/>
        <w:jc w:val="both"/>
        <w:rPr>
          <w:color w:val="000000" w:themeColor="text1"/>
        </w:rPr>
      </w:pPr>
      <w:r w:rsidRPr="00642A46">
        <w:rPr>
          <w:color w:val="000000" w:themeColor="text1"/>
        </w:rPr>
        <w:t>развитие представлений о вероятностно-ста</w:t>
      </w:r>
      <w:r w:rsidRPr="00642A46">
        <w:rPr>
          <w:color w:val="000000" w:themeColor="text1"/>
        </w:rPr>
        <w:softHyphen/>
        <w:t>тистических закономерностях в окружающем мире, совершенствование интеллектуальных и речевых умений путем обогащения матема</w:t>
      </w:r>
      <w:r w:rsidRPr="00642A46">
        <w:rPr>
          <w:color w:val="000000" w:themeColor="text1"/>
        </w:rPr>
        <w:softHyphen/>
        <w:t>тического языка и развития логического мыш</w:t>
      </w:r>
      <w:r w:rsidRPr="00642A46">
        <w:rPr>
          <w:color w:val="000000" w:themeColor="text1"/>
        </w:rPr>
        <w:softHyphen/>
        <w:t>ления.</w:t>
      </w:r>
    </w:p>
    <w:p w:rsidR="002C2DE4" w:rsidRPr="00642A46" w:rsidRDefault="002C2DE4" w:rsidP="002C2DE4">
      <w:pPr>
        <w:ind w:firstLine="708"/>
        <w:jc w:val="both"/>
        <w:rPr>
          <w:b/>
          <w:bCs/>
          <w:color w:val="000000" w:themeColor="text1"/>
        </w:rPr>
      </w:pPr>
      <w:r w:rsidRPr="00642A46">
        <w:rPr>
          <w:b/>
          <w:bCs/>
          <w:color w:val="000000" w:themeColor="text1"/>
        </w:rPr>
        <w:t>Цели обучения:</w:t>
      </w:r>
    </w:p>
    <w:p w:rsidR="002C2DE4" w:rsidRDefault="002C2DE4" w:rsidP="002C2DE4">
      <w:pPr>
        <w:pStyle w:val="a3"/>
        <w:numPr>
          <w:ilvl w:val="0"/>
          <w:numId w:val="17"/>
        </w:numPr>
        <w:jc w:val="both"/>
        <w:rPr>
          <w:bCs/>
          <w:color w:val="000000" w:themeColor="text1"/>
        </w:rPr>
      </w:pPr>
      <w:r w:rsidRPr="008E756A">
        <w:rPr>
          <w:bCs/>
          <w:color w:val="000000" w:themeColor="text1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2C2DE4" w:rsidRDefault="002C2DE4" w:rsidP="002C2DE4">
      <w:pPr>
        <w:pStyle w:val="a3"/>
        <w:numPr>
          <w:ilvl w:val="0"/>
          <w:numId w:val="17"/>
        </w:numPr>
        <w:jc w:val="both"/>
        <w:rPr>
          <w:bCs/>
          <w:color w:val="000000" w:themeColor="text1"/>
        </w:rPr>
      </w:pPr>
      <w:r w:rsidRPr="008E756A">
        <w:rPr>
          <w:bCs/>
          <w:color w:val="000000" w:themeColor="text1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C2DE4" w:rsidRDefault="002C2DE4" w:rsidP="002C2DE4">
      <w:pPr>
        <w:pStyle w:val="a3"/>
        <w:numPr>
          <w:ilvl w:val="0"/>
          <w:numId w:val="17"/>
        </w:numPr>
        <w:jc w:val="both"/>
        <w:rPr>
          <w:bCs/>
          <w:color w:val="000000" w:themeColor="text1"/>
        </w:rPr>
      </w:pPr>
      <w:r w:rsidRPr="008E756A">
        <w:rPr>
          <w:bCs/>
          <w:color w:val="000000" w:themeColor="text1"/>
        </w:rPr>
        <w:t xml:space="preserve">овладение математическими знаниями и умениями, необходимыми в повседневной жизни, а также для изучения школьных </w:t>
      </w:r>
      <w:proofErr w:type="spellStart"/>
      <w:proofErr w:type="gramStart"/>
      <w:r w:rsidRPr="008E756A">
        <w:rPr>
          <w:bCs/>
          <w:color w:val="000000" w:themeColor="text1"/>
        </w:rPr>
        <w:t>естественно-научных</w:t>
      </w:r>
      <w:proofErr w:type="spellEnd"/>
      <w:proofErr w:type="gramEnd"/>
      <w:r w:rsidRPr="008E756A">
        <w:rPr>
          <w:bCs/>
          <w:color w:val="000000" w:themeColor="text1"/>
        </w:rPr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2C2DE4" w:rsidRPr="008E756A" w:rsidRDefault="002C2DE4" w:rsidP="002C2DE4">
      <w:pPr>
        <w:pStyle w:val="a3"/>
        <w:numPr>
          <w:ilvl w:val="0"/>
          <w:numId w:val="17"/>
        </w:numPr>
        <w:jc w:val="both"/>
        <w:rPr>
          <w:bCs/>
          <w:color w:val="000000" w:themeColor="text1"/>
        </w:rPr>
      </w:pPr>
      <w:proofErr w:type="gramStart"/>
      <w:r w:rsidRPr="008E756A">
        <w:rPr>
          <w:bCs/>
          <w:color w:val="000000" w:themeColor="text1"/>
        </w:rPr>
        <w:lastRenderedPageBreak/>
        <w:t>воспитание средствами математики культуры личности (отношение к математике как 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</w:t>
      </w:r>
      <w:proofErr w:type="gramEnd"/>
    </w:p>
    <w:p w:rsidR="002C2DE4" w:rsidRPr="00642A46" w:rsidRDefault="002C2DE4" w:rsidP="002C2DE4">
      <w:pPr>
        <w:spacing w:before="150" w:after="150"/>
        <w:ind w:left="150" w:right="150" w:firstLine="210"/>
        <w:jc w:val="center"/>
        <w:rPr>
          <w:b/>
          <w:color w:val="000000" w:themeColor="text1"/>
        </w:rPr>
      </w:pPr>
      <w:r w:rsidRPr="00642A46">
        <w:rPr>
          <w:b/>
          <w:color w:val="000000" w:themeColor="text1"/>
        </w:rPr>
        <w:t>Место предмета в федеральном базисном учебном плане</w:t>
      </w:r>
    </w:p>
    <w:p w:rsidR="002C2DE4" w:rsidRPr="00642A46" w:rsidRDefault="002C2DE4" w:rsidP="002C2DE4">
      <w:pPr>
        <w:ind w:firstLine="708"/>
        <w:jc w:val="both"/>
        <w:rPr>
          <w:color w:val="000000" w:themeColor="text1"/>
        </w:rPr>
      </w:pPr>
      <w:r w:rsidRPr="00642A46">
        <w:rPr>
          <w:color w:val="000000" w:themeColor="text1"/>
        </w:rPr>
        <w:t xml:space="preserve">Согласно базисному учебному плану гимназии  данная рабочая программа предусматривает следующий вариант организации процесса обучения </w:t>
      </w:r>
      <w:r w:rsidRPr="008F577D">
        <w:rPr>
          <w:b/>
          <w:color w:val="000000" w:themeColor="text1"/>
        </w:rPr>
        <w:t>в 10 классе</w:t>
      </w:r>
      <w:r w:rsidRPr="00642A46">
        <w:rPr>
          <w:color w:val="000000" w:themeColor="text1"/>
        </w:rPr>
        <w:t>:</w:t>
      </w:r>
    </w:p>
    <w:p w:rsidR="002C2DE4" w:rsidRPr="00D347FB" w:rsidRDefault="002C2DE4" w:rsidP="002C2DE4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 w:rsidRPr="00D347FB">
        <w:rPr>
          <w:b/>
          <w:color w:val="000000" w:themeColor="text1"/>
        </w:rPr>
        <w:t>базовый уровень</w:t>
      </w:r>
      <w:r w:rsidRPr="00D347FB">
        <w:rPr>
          <w:color w:val="000000" w:themeColor="text1"/>
        </w:rPr>
        <w:t xml:space="preserve"> предполагает обучение  в об</w:t>
      </w:r>
      <w:r>
        <w:rPr>
          <w:color w:val="000000" w:themeColor="text1"/>
        </w:rPr>
        <w:t>ъ</w:t>
      </w:r>
      <w:r w:rsidRPr="00D347FB">
        <w:rPr>
          <w:color w:val="000000" w:themeColor="text1"/>
        </w:rPr>
        <w:t>еме 102 часов, 3 часа в неделю;</w:t>
      </w:r>
    </w:p>
    <w:p w:rsidR="002C2DE4" w:rsidRPr="00D347FB" w:rsidRDefault="002C2DE4" w:rsidP="002C2DE4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 w:rsidRPr="00D347FB">
        <w:rPr>
          <w:b/>
          <w:color w:val="000000" w:themeColor="text1"/>
        </w:rPr>
        <w:t>профильный уровень</w:t>
      </w:r>
      <w:r w:rsidRPr="00D347FB">
        <w:rPr>
          <w:color w:val="000000" w:themeColor="text1"/>
        </w:rPr>
        <w:t xml:space="preserve"> предполагает обучение в об</w:t>
      </w:r>
      <w:r>
        <w:rPr>
          <w:color w:val="000000" w:themeColor="text1"/>
        </w:rPr>
        <w:t>ъ</w:t>
      </w:r>
      <w:r w:rsidRPr="00D347FB">
        <w:rPr>
          <w:color w:val="000000" w:themeColor="text1"/>
        </w:rPr>
        <w:t>еме 136 часов, 4 часа в неделю.</w:t>
      </w:r>
    </w:p>
    <w:p w:rsidR="002C2DE4" w:rsidRPr="00642A46" w:rsidRDefault="002C2DE4" w:rsidP="002C2DE4">
      <w:pPr>
        <w:ind w:firstLine="708"/>
        <w:jc w:val="both"/>
        <w:rPr>
          <w:color w:val="000000" w:themeColor="text1"/>
        </w:rPr>
      </w:pPr>
      <w:r w:rsidRPr="00642A46">
        <w:rPr>
          <w:color w:val="000000" w:themeColor="text1"/>
        </w:rPr>
        <w:t xml:space="preserve">Согласно базисному учебному плану гимназии  данная рабочая программа предусматривает следующий вариант организации процесса обучения </w:t>
      </w:r>
      <w:r w:rsidRPr="00D347FB">
        <w:rPr>
          <w:b/>
          <w:color w:val="000000" w:themeColor="text1"/>
        </w:rPr>
        <w:t>в 11 классе</w:t>
      </w:r>
      <w:r w:rsidRPr="00642A46">
        <w:rPr>
          <w:color w:val="000000" w:themeColor="text1"/>
        </w:rPr>
        <w:t>:</w:t>
      </w:r>
    </w:p>
    <w:p w:rsidR="002C2DE4" w:rsidRPr="008F577D" w:rsidRDefault="002C2DE4" w:rsidP="002C2DE4">
      <w:pPr>
        <w:pStyle w:val="a3"/>
        <w:numPr>
          <w:ilvl w:val="0"/>
          <w:numId w:val="15"/>
        </w:numPr>
        <w:jc w:val="both"/>
        <w:rPr>
          <w:b/>
          <w:color w:val="000000" w:themeColor="text1"/>
        </w:rPr>
      </w:pPr>
      <w:r w:rsidRPr="00D347FB">
        <w:rPr>
          <w:b/>
          <w:color w:val="000000" w:themeColor="text1"/>
        </w:rPr>
        <w:t>базовый уровень</w:t>
      </w:r>
      <w:r w:rsidRPr="008F577D">
        <w:rPr>
          <w:b/>
          <w:color w:val="000000" w:themeColor="text1"/>
        </w:rPr>
        <w:t xml:space="preserve"> предполагает обучение  в объеме 102 часов, 3 часа в неделю</w:t>
      </w:r>
    </w:p>
    <w:p w:rsidR="002C2DE4" w:rsidRDefault="002C2DE4" w:rsidP="007F01E0">
      <w:pPr>
        <w:pStyle w:val="a3"/>
        <w:numPr>
          <w:ilvl w:val="0"/>
          <w:numId w:val="15"/>
        </w:numPr>
        <w:jc w:val="both"/>
        <w:rPr>
          <w:b/>
          <w:color w:val="000000" w:themeColor="text1"/>
        </w:rPr>
      </w:pPr>
      <w:r w:rsidRPr="00D347FB">
        <w:rPr>
          <w:b/>
          <w:color w:val="000000" w:themeColor="text1"/>
        </w:rPr>
        <w:t>профильный уровень</w:t>
      </w:r>
      <w:r w:rsidRPr="008F577D">
        <w:rPr>
          <w:b/>
          <w:color w:val="000000" w:themeColor="text1"/>
        </w:rPr>
        <w:t xml:space="preserve"> предполагает обучение в об</w:t>
      </w:r>
      <w:r>
        <w:rPr>
          <w:b/>
          <w:color w:val="000000" w:themeColor="text1"/>
        </w:rPr>
        <w:t>ъ</w:t>
      </w:r>
      <w:r w:rsidRPr="008F577D">
        <w:rPr>
          <w:b/>
          <w:color w:val="000000" w:themeColor="text1"/>
        </w:rPr>
        <w:t>еме 136 часов, 4 часа в неделю.</w:t>
      </w:r>
    </w:p>
    <w:p w:rsidR="00A5090A" w:rsidRPr="007F01E0" w:rsidRDefault="00A5090A" w:rsidP="00A5090A">
      <w:pPr>
        <w:pStyle w:val="a3"/>
        <w:jc w:val="both"/>
        <w:rPr>
          <w:b/>
          <w:color w:val="000000" w:themeColor="text1"/>
        </w:rPr>
      </w:pPr>
    </w:p>
    <w:p w:rsidR="002C2DE4" w:rsidRDefault="00A5090A" w:rsidP="002C2DE4">
      <w:pPr>
        <w:jc w:val="both"/>
      </w:pPr>
      <w:r>
        <w:t>Для изучения курса используется классно-урочная система с использованием различных технологий, форм, методов обучения.</w:t>
      </w:r>
    </w:p>
    <w:p w:rsidR="00A5090A" w:rsidRPr="00642A46" w:rsidRDefault="00A5090A" w:rsidP="002C2DE4">
      <w:pPr>
        <w:jc w:val="both"/>
        <w:rPr>
          <w:b/>
          <w:bCs/>
          <w:color w:val="000000"/>
          <w:spacing w:val="-3"/>
          <w:shd w:val="clear" w:color="auto" w:fill="FFFFFF"/>
        </w:rPr>
      </w:pPr>
    </w:p>
    <w:p w:rsidR="002C2DE4" w:rsidRPr="00642A46" w:rsidRDefault="002C2DE4" w:rsidP="002C2DE4">
      <w:pPr>
        <w:ind w:firstLine="708"/>
        <w:jc w:val="both"/>
        <w:rPr>
          <w:b/>
          <w:bCs/>
          <w:color w:val="000000"/>
          <w:shd w:val="clear" w:color="auto" w:fill="FFFFFF"/>
        </w:rPr>
      </w:pPr>
      <w:r w:rsidRPr="00642A46">
        <w:rPr>
          <w:b/>
          <w:bCs/>
          <w:color w:val="000000"/>
          <w:spacing w:val="-3"/>
          <w:shd w:val="clear" w:color="auto" w:fill="FFFFFF"/>
        </w:rPr>
        <w:t xml:space="preserve">Основные требования </w:t>
      </w:r>
      <w:r w:rsidRPr="00642A46">
        <w:rPr>
          <w:b/>
          <w:bCs/>
          <w:color w:val="000000"/>
          <w:shd w:val="clear" w:color="auto" w:fill="FFFFFF"/>
        </w:rPr>
        <w:t>к уровню подготовки учащихся (10</w:t>
      </w:r>
      <w:r w:rsidR="007F01E0">
        <w:rPr>
          <w:b/>
          <w:bCs/>
          <w:color w:val="000000"/>
          <w:shd w:val="clear" w:color="auto" w:fill="FFFFFF"/>
        </w:rPr>
        <w:t>-11</w:t>
      </w:r>
      <w:r w:rsidRPr="00642A46">
        <w:rPr>
          <w:b/>
          <w:bCs/>
          <w:color w:val="000000"/>
          <w:shd w:val="clear" w:color="auto" w:fill="FFFFFF"/>
        </w:rPr>
        <w:t xml:space="preserve"> класс)</w:t>
      </w:r>
    </w:p>
    <w:p w:rsidR="002C2DE4" w:rsidRPr="00642A46" w:rsidRDefault="002C2DE4" w:rsidP="002C2DE4">
      <w:pPr>
        <w:rPr>
          <w:i/>
          <w:u w:val="single"/>
        </w:rPr>
      </w:pPr>
      <w:r w:rsidRPr="00642A46">
        <w:rPr>
          <w:i/>
          <w:u w:val="single"/>
        </w:rPr>
        <w:t>В результате изучения математики на базовом (*профи</w:t>
      </w:r>
      <w:r>
        <w:rPr>
          <w:i/>
          <w:u w:val="single"/>
        </w:rPr>
        <w:t>льном)  уровне в старшей школе</w:t>
      </w:r>
      <w:proofErr w:type="gramStart"/>
      <w:r>
        <w:rPr>
          <w:i/>
          <w:u w:val="single"/>
        </w:rPr>
        <w:t xml:space="preserve"> :</w:t>
      </w:r>
      <w:proofErr w:type="gramEnd"/>
    </w:p>
    <w:p w:rsidR="002C2DE4" w:rsidRPr="00642A46" w:rsidRDefault="002C2DE4" w:rsidP="002C2DE4">
      <w:pPr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2C2DE4" w:rsidRPr="00642A46" w:rsidRDefault="002C2DE4" w:rsidP="00A5090A">
      <w:pPr>
        <w:ind w:firstLine="708"/>
        <w:jc w:val="both"/>
        <w:rPr>
          <w:b/>
          <w:i/>
          <w:iCs/>
          <w:color w:val="000000"/>
          <w:spacing w:val="-8"/>
          <w:shd w:val="clear" w:color="auto" w:fill="FFFFFF"/>
        </w:rPr>
      </w:pPr>
      <w:r w:rsidRPr="00642A46">
        <w:rPr>
          <w:b/>
          <w:i/>
          <w:iCs/>
          <w:color w:val="000000"/>
          <w:spacing w:val="-8"/>
          <w:shd w:val="clear" w:color="auto" w:fill="FFFFFF"/>
        </w:rPr>
        <w:t>Учащиеся должны знать/понимать:</w:t>
      </w:r>
    </w:p>
    <w:p w:rsidR="002C2DE4" w:rsidRPr="00642A46" w:rsidRDefault="002C2DE4" w:rsidP="00A5090A">
      <w:pPr>
        <w:widowControl w:val="0"/>
        <w:numPr>
          <w:ilvl w:val="0"/>
          <w:numId w:val="4"/>
        </w:numPr>
        <w:ind w:right="60"/>
        <w:jc w:val="both"/>
        <w:rPr>
          <w:rFonts w:eastAsiaTheme="minorHAnsi"/>
          <w:lang w:eastAsia="en-US"/>
        </w:rPr>
      </w:pPr>
      <w:r w:rsidRPr="00642A46">
        <w:rPr>
          <w:rFonts w:eastAsiaTheme="minorHAnsi"/>
          <w:color w:val="000000"/>
          <w:shd w:val="clear" w:color="auto" w:fill="FFFFFF"/>
          <w:lang w:eastAsia="en-US"/>
        </w:rPr>
        <w:t>значение математической науки для решения задач, возникающих в теории и практике; ши</w:t>
      </w:r>
      <w:r w:rsidRPr="00642A46">
        <w:rPr>
          <w:rFonts w:eastAsiaTheme="minorHAnsi"/>
          <w:color w:val="000000"/>
          <w:shd w:val="clear" w:color="auto" w:fill="FFFFFF"/>
          <w:lang w:eastAsia="en-US"/>
        </w:rPr>
        <w:softHyphen/>
        <w:t>роту и в то же время ограниченность примене</w:t>
      </w:r>
      <w:r w:rsidRPr="00642A46">
        <w:rPr>
          <w:rFonts w:eastAsiaTheme="minorHAnsi"/>
          <w:color w:val="000000"/>
          <w:shd w:val="clear" w:color="auto" w:fill="FFFFFF"/>
          <w:lang w:eastAsia="en-US"/>
        </w:rPr>
        <w:softHyphen/>
        <w:t>ния математических методов к анализу и ис</w:t>
      </w:r>
      <w:r w:rsidRPr="00642A46">
        <w:rPr>
          <w:rFonts w:eastAsiaTheme="minorHAnsi"/>
          <w:color w:val="000000"/>
          <w:shd w:val="clear" w:color="auto" w:fill="FFFFFF"/>
          <w:lang w:eastAsia="en-US"/>
        </w:rPr>
        <w:softHyphen/>
        <w:t>следованию процессов и явлений в природе и обществе;</w:t>
      </w:r>
    </w:p>
    <w:p w:rsidR="002C2DE4" w:rsidRPr="00642A46" w:rsidRDefault="002C2DE4" w:rsidP="00A5090A">
      <w:pPr>
        <w:widowControl w:val="0"/>
        <w:numPr>
          <w:ilvl w:val="0"/>
          <w:numId w:val="4"/>
        </w:numPr>
        <w:tabs>
          <w:tab w:val="left" w:pos="527"/>
        </w:tabs>
        <w:ind w:right="60"/>
        <w:jc w:val="both"/>
        <w:rPr>
          <w:rFonts w:eastAsiaTheme="minorHAnsi"/>
          <w:lang w:eastAsia="en-US"/>
        </w:rPr>
      </w:pPr>
      <w:r w:rsidRPr="00642A46">
        <w:rPr>
          <w:rFonts w:eastAsiaTheme="minorHAnsi"/>
          <w:color w:val="000000"/>
          <w:shd w:val="clear" w:color="auto" w:fill="FFFFFF"/>
          <w:lang w:eastAsia="en-US"/>
        </w:rPr>
        <w:t>значение практики и вопросов, возникаю</w:t>
      </w:r>
      <w:r w:rsidRPr="00642A46">
        <w:rPr>
          <w:rFonts w:eastAsiaTheme="minorHAnsi"/>
          <w:color w:val="000000"/>
          <w:shd w:val="clear" w:color="auto" w:fill="FFFFFF"/>
          <w:lang w:eastAsia="en-US"/>
        </w:rPr>
        <w:softHyphen/>
        <w:t>щих в самой математике, для формирования и развития математической науки; историю развития понятия числа, создания математи</w:t>
      </w:r>
      <w:r w:rsidRPr="00642A46">
        <w:rPr>
          <w:rFonts w:eastAsiaTheme="minorHAnsi"/>
          <w:color w:val="000000"/>
          <w:shd w:val="clear" w:color="auto" w:fill="FFFFFF"/>
          <w:lang w:eastAsia="en-US"/>
        </w:rPr>
        <w:softHyphen/>
        <w:t>ческого анализа;</w:t>
      </w:r>
    </w:p>
    <w:p w:rsidR="002C2DE4" w:rsidRPr="00642A46" w:rsidRDefault="002C2DE4" w:rsidP="00A5090A">
      <w:pPr>
        <w:widowControl w:val="0"/>
        <w:numPr>
          <w:ilvl w:val="0"/>
          <w:numId w:val="4"/>
        </w:numPr>
        <w:tabs>
          <w:tab w:val="left" w:pos="522"/>
        </w:tabs>
        <w:ind w:right="60"/>
        <w:jc w:val="both"/>
        <w:rPr>
          <w:rFonts w:eastAsiaTheme="minorHAnsi"/>
          <w:lang w:eastAsia="en-US"/>
        </w:rPr>
      </w:pPr>
      <w:r w:rsidRPr="00642A46">
        <w:rPr>
          <w:rFonts w:eastAsiaTheme="minorHAnsi"/>
          <w:color w:val="000000"/>
          <w:shd w:val="clear" w:color="auto" w:fill="FFFFFF"/>
          <w:lang w:eastAsia="en-US"/>
        </w:rPr>
        <w:t xml:space="preserve">универсальный характер </w:t>
      </w:r>
      <w:r w:rsidRPr="00642A46">
        <w:t xml:space="preserve">законов </w:t>
      </w:r>
      <w:r w:rsidRPr="00642A46">
        <w:rPr>
          <w:rFonts w:eastAsiaTheme="minorHAnsi"/>
          <w:color w:val="000000"/>
          <w:shd w:val="clear" w:color="auto" w:fill="FFFFFF"/>
          <w:lang w:eastAsia="en-US"/>
        </w:rPr>
        <w:t>ЛОГИКИ ма</w:t>
      </w:r>
      <w:r w:rsidRPr="00642A46">
        <w:rPr>
          <w:rFonts w:eastAsiaTheme="minorHAnsi"/>
          <w:color w:val="000000"/>
          <w:shd w:val="clear" w:color="auto" w:fill="FFFFFF"/>
          <w:lang w:eastAsia="en-US"/>
        </w:rPr>
        <w:softHyphen/>
        <w:t xml:space="preserve">тематических рассуждений, их </w:t>
      </w:r>
      <w:r w:rsidRPr="00642A46">
        <w:rPr>
          <w:rFonts w:eastAsiaTheme="minorHAnsi"/>
          <w:color w:val="000000"/>
          <w:spacing w:val="-3"/>
          <w:lang w:eastAsia="en-US"/>
        </w:rPr>
        <w:t xml:space="preserve">применимость </w:t>
      </w:r>
      <w:r w:rsidRPr="00642A46">
        <w:rPr>
          <w:rFonts w:eastAsiaTheme="minorHAnsi"/>
          <w:color w:val="000000"/>
          <w:shd w:val="clear" w:color="auto" w:fill="FFFFFF"/>
          <w:lang w:eastAsia="en-US"/>
        </w:rPr>
        <w:t xml:space="preserve">во </w:t>
      </w:r>
      <w:r w:rsidRPr="00642A46">
        <w:t>всех областях человеческой деятельности;</w:t>
      </w:r>
    </w:p>
    <w:p w:rsidR="002C2DE4" w:rsidRPr="00642A46" w:rsidRDefault="002C2DE4" w:rsidP="00A5090A">
      <w:pPr>
        <w:widowControl w:val="0"/>
        <w:numPr>
          <w:ilvl w:val="0"/>
          <w:numId w:val="4"/>
        </w:numPr>
        <w:tabs>
          <w:tab w:val="left" w:pos="522"/>
        </w:tabs>
        <w:ind w:right="60"/>
        <w:jc w:val="both"/>
        <w:rPr>
          <w:rFonts w:eastAsiaTheme="minorHAnsi"/>
          <w:lang w:eastAsia="en-US"/>
        </w:rPr>
      </w:pPr>
      <w:r w:rsidRPr="00642A46">
        <w:rPr>
          <w:rFonts w:eastAsiaTheme="minorHAnsi"/>
          <w:color w:val="000000"/>
          <w:shd w:val="clear" w:color="auto" w:fill="FFFFFF"/>
          <w:lang w:eastAsia="en-US"/>
        </w:rPr>
        <w:t xml:space="preserve">вероятностный характер различных процессов окружающего </w:t>
      </w:r>
      <w:r w:rsidRPr="00642A46">
        <w:rPr>
          <w:rFonts w:eastAsiaTheme="minorHAnsi"/>
          <w:bCs/>
          <w:color w:val="000000"/>
          <w:spacing w:val="-4"/>
          <w:lang w:eastAsia="en-US"/>
        </w:rPr>
        <w:t>мира.</w:t>
      </w:r>
    </w:p>
    <w:p w:rsidR="002C2DE4" w:rsidRPr="00642A46" w:rsidRDefault="002C2DE4" w:rsidP="00A5090A">
      <w:pPr>
        <w:numPr>
          <w:ilvl w:val="0"/>
          <w:numId w:val="4"/>
        </w:numPr>
        <w:spacing w:before="120"/>
        <w:ind w:left="360" w:hanging="360"/>
        <w:jc w:val="both"/>
      </w:pPr>
      <w:r w:rsidRPr="00642A46">
        <w:t>*идеи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2C2DE4" w:rsidRPr="00642A46" w:rsidRDefault="002C2DE4" w:rsidP="00A5090A">
      <w:pPr>
        <w:numPr>
          <w:ilvl w:val="0"/>
          <w:numId w:val="4"/>
        </w:numPr>
        <w:spacing w:before="120"/>
        <w:ind w:left="360" w:hanging="360"/>
        <w:jc w:val="both"/>
      </w:pPr>
      <w:r w:rsidRPr="00642A46">
        <w:t>*значение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2C2DE4" w:rsidRPr="00642A46" w:rsidRDefault="002C2DE4" w:rsidP="00A5090A">
      <w:pPr>
        <w:contextualSpacing/>
        <w:jc w:val="both"/>
      </w:pPr>
    </w:p>
    <w:p w:rsidR="002C2DE4" w:rsidRPr="00642A46" w:rsidRDefault="002C2DE4" w:rsidP="00A5090A">
      <w:pPr>
        <w:ind w:left="708"/>
        <w:jc w:val="both"/>
        <w:rPr>
          <w:b/>
        </w:rPr>
      </w:pPr>
      <w:r w:rsidRPr="00642A46">
        <w:rPr>
          <w:b/>
          <w:i/>
          <w:iCs/>
          <w:color w:val="000000"/>
          <w:spacing w:val="-8"/>
          <w:shd w:val="clear" w:color="auto" w:fill="FFFFFF"/>
        </w:rPr>
        <w:t>Учащиеся должны использовать приобретенные знания и умения в практической деятельности и по</w:t>
      </w:r>
      <w:r w:rsidRPr="00642A46">
        <w:rPr>
          <w:b/>
          <w:i/>
          <w:iCs/>
          <w:color w:val="000000"/>
          <w:spacing w:val="-8"/>
          <w:shd w:val="clear" w:color="auto" w:fill="FFFFFF"/>
        </w:rPr>
        <w:softHyphen/>
        <w:t xml:space="preserve">вседневной жизни </w:t>
      </w:r>
      <w:proofErr w:type="gramStart"/>
      <w:r w:rsidRPr="00642A46">
        <w:rPr>
          <w:b/>
          <w:i/>
          <w:iCs/>
          <w:color w:val="000000"/>
          <w:spacing w:val="-8"/>
          <w:shd w:val="clear" w:color="auto" w:fill="FFFFFF"/>
        </w:rPr>
        <w:t>для</w:t>
      </w:r>
      <w:proofErr w:type="gramEnd"/>
      <w:r w:rsidRPr="00642A46">
        <w:rPr>
          <w:b/>
          <w:i/>
          <w:iCs/>
          <w:color w:val="000000"/>
          <w:spacing w:val="-8"/>
          <w:shd w:val="clear" w:color="auto" w:fill="FFFFFF"/>
        </w:rPr>
        <w:t>:</w:t>
      </w:r>
    </w:p>
    <w:p w:rsidR="002C2DE4" w:rsidRPr="00642A46" w:rsidRDefault="002C2DE4" w:rsidP="00A5090A">
      <w:pPr>
        <w:contextualSpacing/>
        <w:jc w:val="both"/>
      </w:pPr>
      <w:r w:rsidRPr="00A5090A">
        <w:rPr>
          <w:color w:val="000000"/>
          <w:shd w:val="clear" w:color="auto" w:fill="FFFFFF"/>
        </w:rPr>
        <w:t>расчетов по формулам, включая формулы, содержащие степени, радикалы, логарифмы и тригонометрические функции, обращаясь при необходимости к справочным материа</w:t>
      </w:r>
      <w:r w:rsidRPr="00A5090A">
        <w:rPr>
          <w:color w:val="000000"/>
          <w:shd w:val="clear" w:color="auto" w:fill="FFFFFF"/>
        </w:rPr>
        <w:softHyphen/>
        <w:t>лам и применяя простейшие вычислительные устройства.</w:t>
      </w:r>
    </w:p>
    <w:p w:rsidR="008848A3" w:rsidRDefault="008848A3" w:rsidP="00A5090A">
      <w:pPr>
        <w:jc w:val="both"/>
      </w:pPr>
    </w:p>
    <w:sectPr w:rsidR="008848A3" w:rsidSect="002C2DE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5A304C1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9"/>
        <w:u w:val="none"/>
      </w:rPr>
    </w:lvl>
  </w:abstractNum>
  <w:abstractNum w:abstractNumId="1">
    <w:nsid w:val="00000081"/>
    <w:multiLevelType w:val="multilevel"/>
    <w:tmpl w:val="0000008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-1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-1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-1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-1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-1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-1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-1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-1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-1"/>
        <w:w w:val="100"/>
        <w:position w:val="0"/>
        <w:sz w:val="16"/>
        <w:u w:val="none"/>
      </w:rPr>
    </w:lvl>
  </w:abstractNum>
  <w:abstractNum w:abstractNumId="2">
    <w:nsid w:val="14E43373"/>
    <w:multiLevelType w:val="hybridMultilevel"/>
    <w:tmpl w:val="A7B8BEDA"/>
    <w:lvl w:ilvl="0" w:tplc="5FACB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5DC1"/>
    <w:multiLevelType w:val="hybridMultilevel"/>
    <w:tmpl w:val="44B4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52B9D"/>
    <w:multiLevelType w:val="hybridMultilevel"/>
    <w:tmpl w:val="E0C6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C1F1E"/>
    <w:multiLevelType w:val="hybridMultilevel"/>
    <w:tmpl w:val="7076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50E14"/>
    <w:multiLevelType w:val="hybridMultilevel"/>
    <w:tmpl w:val="A678C5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4B33B3"/>
    <w:multiLevelType w:val="hybridMultilevel"/>
    <w:tmpl w:val="C1B0F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201A5"/>
    <w:multiLevelType w:val="hybridMultilevel"/>
    <w:tmpl w:val="74CC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C0053"/>
    <w:multiLevelType w:val="multilevel"/>
    <w:tmpl w:val="182E1C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2768EE"/>
    <w:multiLevelType w:val="hybridMultilevel"/>
    <w:tmpl w:val="812E63BE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4B6058DD"/>
    <w:multiLevelType w:val="hybridMultilevel"/>
    <w:tmpl w:val="D30E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5062F"/>
    <w:multiLevelType w:val="hybridMultilevel"/>
    <w:tmpl w:val="0A68AB4C"/>
    <w:lvl w:ilvl="0" w:tplc="F6420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93BFB"/>
    <w:multiLevelType w:val="hybridMultilevel"/>
    <w:tmpl w:val="A39AF2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C8E51F6"/>
    <w:multiLevelType w:val="multilevel"/>
    <w:tmpl w:val="182E1C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005A80"/>
    <w:multiLevelType w:val="hybridMultilevel"/>
    <w:tmpl w:val="88C0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B591C"/>
    <w:multiLevelType w:val="hybridMultilevel"/>
    <w:tmpl w:val="BAE218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15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16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E4"/>
    <w:rsid w:val="002C2DE4"/>
    <w:rsid w:val="007F01E0"/>
    <w:rsid w:val="008848A3"/>
    <w:rsid w:val="009F0F2E"/>
    <w:rsid w:val="00A5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E4"/>
    <w:pPr>
      <w:ind w:left="720"/>
    </w:pPr>
  </w:style>
  <w:style w:type="character" w:customStyle="1" w:styleId="a4">
    <w:name w:val="Основной текст + Полужирный"/>
    <w:aliases w:val="Интервал 0 pt"/>
    <w:basedOn w:val="a0"/>
    <w:rsid w:val="002C2DE4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3">
    <w:name w:val="Заголовок №3"/>
    <w:basedOn w:val="a0"/>
    <w:uiPriority w:val="99"/>
    <w:rsid w:val="002C2DE4"/>
    <w:rPr>
      <w:rFonts w:ascii="Times New Roman" w:hAnsi="Times New Roman" w:cs="Times New Roman"/>
      <w:b/>
      <w:bCs/>
      <w:spacing w:val="-7"/>
      <w:sz w:val="20"/>
      <w:szCs w:val="20"/>
      <w:shd w:val="clear" w:color="auto" w:fill="FFFFFF"/>
    </w:rPr>
  </w:style>
  <w:style w:type="paragraph" w:styleId="a5">
    <w:name w:val="No Spacing"/>
    <w:uiPriority w:val="1"/>
    <w:qFormat/>
    <w:rsid w:val="002C2DE4"/>
    <w:pPr>
      <w:spacing w:after="0" w:line="240" w:lineRule="auto"/>
    </w:pPr>
    <w:rPr>
      <w:rFonts w:eastAsiaTheme="minorEastAsia"/>
      <w:lang w:eastAsia="ru-RU"/>
    </w:rPr>
  </w:style>
  <w:style w:type="paragraph" w:customStyle="1" w:styleId="30">
    <w:name w:val="Основной текст3"/>
    <w:basedOn w:val="a"/>
    <w:rsid w:val="002C2DE4"/>
    <w:pPr>
      <w:shd w:val="clear" w:color="auto" w:fill="FFFFFF"/>
      <w:spacing w:line="0" w:lineRule="atLeast"/>
      <w:ind w:hanging="1840"/>
    </w:pPr>
    <w:rPr>
      <w:sz w:val="21"/>
      <w:szCs w:val="21"/>
    </w:rPr>
  </w:style>
  <w:style w:type="paragraph" w:customStyle="1" w:styleId="WW-">
    <w:name w:val="WW-Обычный (веб)"/>
    <w:basedOn w:val="a"/>
    <w:rsid w:val="002C2DE4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2018-04-01T14:41:00Z</dcterms:created>
  <dcterms:modified xsi:type="dcterms:W3CDTF">2018-04-01T15:11:00Z</dcterms:modified>
</cp:coreProperties>
</file>