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7E" w:rsidRPr="00DD5238" w:rsidRDefault="00DD52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23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физической культуре (10-11 классы) Рабочая программа составлена на основе учебной программы «Комплексная программа физического воспитания учащихся 1–11 классов» (В. И. Лях, А. А.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М.: Просвещение, 2012) и является частью Федерального учебного плана для образовательных учреждений Российской Федерации.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Она разделена по ступеням обучения: программа для </w:t>
      </w:r>
      <w:r w:rsidR="007C4B97">
        <w:rPr>
          <w:rFonts w:ascii="Times New Roman" w:hAnsi="Times New Roman" w:cs="Times New Roman"/>
          <w:sz w:val="24"/>
          <w:szCs w:val="24"/>
        </w:rPr>
        <w:t xml:space="preserve"> </w:t>
      </w:r>
      <w:r w:rsidRPr="00DD5238">
        <w:rPr>
          <w:rFonts w:ascii="Times New Roman" w:hAnsi="Times New Roman" w:cs="Times New Roman"/>
          <w:sz w:val="24"/>
          <w:szCs w:val="24"/>
        </w:rPr>
        <w:t>10–11 классов. В соответствии с ФБУП учебный предмет «Физическая культура» вводится как обязательный предмет в общеобразовательной школе и на его преподавание отводится ежегодно по 3 часа в неделю. Для реализации программного содержания в учебном процессе используется учебник для общеобразовательных учреждений под редакцией В.И.Ляха. Рекомендовано Министерством образования и науки Российской Федерации, Москва «Просвещение». Содержание программного материала состоит из двух основных частей: базовой и вариативной (дифференцированной).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 Настоящая рабочая программа имеет три раздела, которые описывают содержание форм физической культуры в 10 – 11 классах, составляющих целостную систему физического воспитания в общеобразовательной школе. Задачи физического воспитания учащихся 10 – 11 классов направлены на:  содействие гармоничному физическому развитию, выработку умений использовать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упражнения, гигиенические процедуры и условия внешней среды для укрепления состояния здоровья, противостояния стрессам;  формирование общественных и личностных представлений о престижности высокого уровня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здоровья и разносторонней физиологической подготовленности;  расширение двигательного опыта посредством овладения новыми двигательными действиями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и формирование умений применять их в различных по сложности условиях;  дальнейшее развитие кондиционных (силовых, скоростно-силовых, выносливости, скорости и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.) способностей; 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значений занятий физической культурой для будущей трудовой деятельности, выполнении функции отцовства и материнства, подготовку к службе в армии;  закрепление потребности к регулярным занятиям физическими упражнениями и избранным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видом спорта;  формирование адекватной самооценки личности, нравственного самосознания, мировоззрения,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коллективизма, развитие целеустремлённости, уверенности, выдержки, самообладания;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 дальнейшее развитие психических процессов и обучение основам психической регуляции.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Объяснять:  роль и значение физической культуры в развитии общества и человека, цели и принципы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 роль и значение занятий физической </w:t>
      </w:r>
      <w:r w:rsidRPr="00DD5238">
        <w:rPr>
          <w:rFonts w:ascii="Times New Roman" w:hAnsi="Times New Roman" w:cs="Times New Roman"/>
          <w:sz w:val="24"/>
          <w:szCs w:val="24"/>
        </w:rPr>
        <w:lastRenderedPageBreak/>
        <w:t>культурой в укреплении здоровья человека, профилактике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вредных привычек, ведении здорового образа жизни.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Характеризовать:  индивидуальные особенности физического и психического развития и их связь с регулярными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занятиями физическими упражнениями;  особенности функционирования основных органов и структур организма во время занятий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 особенности организации и проведения индивидуальных занятий физическими упражнениями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общей профессионально</w:t>
      </w:r>
      <w:r w:rsidR="00A903C2">
        <w:rPr>
          <w:rFonts w:ascii="Times New Roman" w:hAnsi="Times New Roman" w:cs="Times New Roman"/>
          <w:sz w:val="24"/>
          <w:szCs w:val="24"/>
        </w:rPr>
        <w:t>-</w:t>
      </w:r>
      <w:r w:rsidRPr="00DD5238">
        <w:rPr>
          <w:rFonts w:ascii="Times New Roman" w:hAnsi="Times New Roman" w:cs="Times New Roman"/>
          <w:sz w:val="24"/>
          <w:szCs w:val="24"/>
        </w:rPr>
        <w:t>прикладной и оздоровительно-корригирующей направленности;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 особенности обучения и самообуч</w:t>
      </w:r>
      <w:r w:rsidR="00A903C2">
        <w:rPr>
          <w:rFonts w:ascii="Times New Roman" w:hAnsi="Times New Roman" w:cs="Times New Roman"/>
          <w:sz w:val="24"/>
          <w:szCs w:val="24"/>
        </w:rPr>
        <w:t>ения двигательным действиям, ос</w:t>
      </w:r>
      <w:r w:rsidRPr="00DD5238">
        <w:rPr>
          <w:rFonts w:ascii="Times New Roman" w:hAnsi="Times New Roman" w:cs="Times New Roman"/>
          <w:sz w:val="24"/>
          <w:szCs w:val="24"/>
        </w:rPr>
        <w:t>обенности развития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физических способностей на занятиях физической культурой;  особенности форм урочных и внеурочных занятий физическими упражнениями, основы их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структуры, содержания и направленности;  особенности содержания и направленности различных систем физических упражнений, их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оздоровительную и развивающую эффективность. Соблюдать правила:  личной гигиены и закаливания организма;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 организации и проведения самостоятельных и самодеятельных форм занятий физическими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упражнениями и спортом;  культуры поведения и взаимодействия во время коллективных занятий и соревнований;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 профилактики травматизма и оказания первой помощи при травмах и ушибах; • экипировки и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использования спортивного инвентаря на занятиях физической культурой. Проводить: </w:t>
      </w:r>
      <w:r w:rsidR="00A903C2">
        <w:rPr>
          <w:rFonts w:ascii="Times New Roman" w:hAnsi="Times New Roman" w:cs="Times New Roman"/>
          <w:sz w:val="24"/>
          <w:szCs w:val="24"/>
        </w:rPr>
        <w:t xml:space="preserve"> самостоятельные и самодеятельны</w:t>
      </w:r>
      <w:r w:rsidRPr="00DD5238">
        <w:rPr>
          <w:rFonts w:ascii="Times New Roman" w:hAnsi="Times New Roman" w:cs="Times New Roman"/>
          <w:sz w:val="24"/>
          <w:szCs w:val="24"/>
        </w:rPr>
        <w:t>е занятия физическими упражнениями с общей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прикладной и оздоровительно-корригирующей направленностью;  контроль за индивидуальным физическим развитием и физической подготовленностью,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физической работоспособностью, осанкой;  приемы страховки и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 во время занятий физическими упражнениями, приемы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оказания первой помощи при травмах и ушибах;  приемы массажа и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>;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 занятия физической культурой и спортивные соревнования с учащимися младших классов;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 судейство соревнований по одному из видов спорта.</w:t>
      </w:r>
      <w:r w:rsidRPr="00DD52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238">
        <w:rPr>
          <w:rFonts w:ascii="Times New Roman" w:hAnsi="Times New Roman" w:cs="Times New Roman"/>
          <w:sz w:val="24"/>
          <w:szCs w:val="24"/>
        </w:rPr>
        <w:t xml:space="preserve"> Составлять: индивидуальные комплексы физических упражнений различной направленности; планы-конспекты индивидуальных занятий и систем занятий. Определять: уровни индивидуального физического развития и двигательной подготовленности;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 физических упражнений. Демонстрировать: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 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Физическая подготовленность: соответствовать, как минимум, среднему уровню показателей развития физических способностей с учетом региональных условий и индивидуальных в</w:t>
      </w:r>
      <w:r w:rsidR="00A903C2">
        <w:rPr>
          <w:rFonts w:ascii="Times New Roman" w:hAnsi="Times New Roman" w:cs="Times New Roman"/>
          <w:sz w:val="24"/>
          <w:szCs w:val="24"/>
        </w:rPr>
        <w:t>озможностей учащихся. Способы физкультурно-оздорови</w:t>
      </w:r>
      <w:r w:rsidRPr="00DD5238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DD523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 физических и психических состояний. Способы спортивной деятельности: участвовать в соревновании по легкоатлетическому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: бег 100 м, прыжок в длину или высоту метание мяча, бег на выносливость; осуществлять соревновательную деятельность по одному из видов спорта. Правила поведения на занятиях физическими упражнениями: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 Двигательные умения, навыки и способности: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различные по массе и форме снаряды (гранату, утяжеленные малые мячи, резиновые палки и др.) с места и с полного разбега (12—15 м с использованием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четырехшажного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 варианта бросковых шагов метать различные по массе и форме снаряды в горизонтальную цель 2,5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 2,5 М с 10—12 м (девушки) и 15—25 м (юноши);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метать теннисный мяч в вертикальную цель 1 </w:t>
      </w:r>
      <w:proofErr w:type="spellStart"/>
      <w:r w:rsidRPr="00DD52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5238">
        <w:rPr>
          <w:rFonts w:ascii="Times New Roman" w:hAnsi="Times New Roman" w:cs="Times New Roman"/>
          <w:sz w:val="24"/>
          <w:szCs w:val="24"/>
        </w:rPr>
        <w:t xml:space="preserve"> 1 м с 10 м (девушки) и с 15—20 м (юноши). Физические способности Физические упражнения Юноши Девушки Скоростные Бег 30 м 5,0 с 5,4 с Бег 100 м 14,3 с 17,5 с Силовые Подтягивание из виса на высокой перекладине 10 раз - Подтягивание в висе лежа на низкой перекладине, раз - 14 раз Прыжок в длину с места, см 215 см 170 см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5238">
        <w:rPr>
          <w:rFonts w:ascii="Times New Roman" w:hAnsi="Times New Roman" w:cs="Times New Roman"/>
          <w:sz w:val="24"/>
          <w:szCs w:val="24"/>
        </w:rPr>
        <w:t xml:space="preserve"> выносливости Кроссовый бег на 3 км 13 мин 50 с - Кроссовый бег на 2 км - 10 мин 00 </w:t>
      </w:r>
      <w:proofErr w:type="gramStart"/>
      <w:r w:rsidRPr="00DD52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5A647E" w:rsidRPr="00DD5238" w:rsidSect="0036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238"/>
    <w:rsid w:val="002B4941"/>
    <w:rsid w:val="00365C84"/>
    <w:rsid w:val="005A647E"/>
    <w:rsid w:val="007C4B97"/>
    <w:rsid w:val="00A903C2"/>
    <w:rsid w:val="00D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1281</Words>
  <Characters>7304</Characters>
  <Application>Microsoft Office Word</Application>
  <DocSecurity>0</DocSecurity>
  <Lines>60</Lines>
  <Paragraphs>17</Paragraphs>
  <ScaleCrop>false</ScaleCrop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2018-10-24T03:34:00Z</dcterms:created>
  <dcterms:modified xsi:type="dcterms:W3CDTF">2018-10-24T05:12:00Z</dcterms:modified>
</cp:coreProperties>
</file>